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1D" w:rsidRPr="006F7E10" w:rsidRDefault="008C481B" w:rsidP="00E6221E">
      <w:pPr>
        <w:jc w:val="center"/>
        <w:rPr>
          <w:b/>
          <w:sz w:val="28"/>
          <w:lang w:val="en-US"/>
        </w:rPr>
      </w:pPr>
      <w:r w:rsidRPr="006F7E10">
        <w:rPr>
          <w:b/>
          <w:sz w:val="28"/>
          <w:lang w:val="en-US"/>
        </w:rPr>
        <w:t>Rigging Information</w:t>
      </w:r>
    </w:p>
    <w:p w:rsidR="00CF71BD" w:rsidRPr="006F7E10" w:rsidRDefault="00CF71BD" w:rsidP="00CF71BD">
      <w:pPr>
        <w:pStyle w:val="KeinLeerraum"/>
        <w:rPr>
          <w:sz w:val="24"/>
          <w:lang w:val="en-US"/>
        </w:rPr>
      </w:pPr>
    </w:p>
    <w:p w:rsidR="00CF71BD" w:rsidRPr="006F7E10" w:rsidRDefault="00CF71BD" w:rsidP="00CF71BD">
      <w:pPr>
        <w:pStyle w:val="Listenabsatz"/>
        <w:numPr>
          <w:ilvl w:val="0"/>
          <w:numId w:val="20"/>
        </w:numPr>
        <w:rPr>
          <w:rFonts w:eastAsia="Times New Roman"/>
          <w:sz w:val="20"/>
          <w:lang w:val="en-IN"/>
        </w:rPr>
      </w:pPr>
      <w:r w:rsidRPr="006F7E10">
        <w:rPr>
          <w:rFonts w:eastAsia="Times New Roman"/>
          <w:sz w:val="20"/>
          <w:lang w:val="en-IN"/>
        </w:rPr>
        <w:t xml:space="preserve">The rigging point has to be on a square heavyweight truss or steel bar/beam which can take </w:t>
      </w:r>
    </w:p>
    <w:p w:rsidR="00CF71BD" w:rsidRPr="006F7E10" w:rsidRDefault="00CF71BD" w:rsidP="00CF71BD">
      <w:pPr>
        <w:pStyle w:val="Listenabsatz"/>
        <w:rPr>
          <w:rFonts w:eastAsia="Times New Roman"/>
          <w:sz w:val="20"/>
          <w:lang w:val="en-IN"/>
        </w:rPr>
      </w:pPr>
      <w:proofErr w:type="gramStart"/>
      <w:r w:rsidRPr="006F7E10">
        <w:rPr>
          <w:rFonts w:eastAsia="Times New Roman"/>
          <w:sz w:val="20"/>
          <w:lang w:val="en-IN"/>
        </w:rPr>
        <w:t>a</w:t>
      </w:r>
      <w:proofErr w:type="gramEnd"/>
      <w:r w:rsidRPr="006F7E10">
        <w:rPr>
          <w:rFonts w:eastAsia="Times New Roman"/>
          <w:sz w:val="20"/>
          <w:lang w:val="en-IN"/>
        </w:rPr>
        <w:t xml:space="preserve"> </w:t>
      </w:r>
      <w:r w:rsidRPr="006F7E10">
        <w:rPr>
          <w:rFonts w:eastAsia="Times New Roman"/>
          <w:sz w:val="20"/>
          <w:u w:val="single"/>
          <w:lang w:val="en-IN"/>
        </w:rPr>
        <w:t xml:space="preserve">load capacity of </w:t>
      </w:r>
      <w:r w:rsidRPr="006F7E10">
        <w:rPr>
          <w:rFonts w:eastAsia="Times New Roman"/>
          <w:b/>
          <w:sz w:val="20"/>
          <w:u w:val="single"/>
          <w:lang w:val="en-IN"/>
        </w:rPr>
        <w:t xml:space="preserve">minimum </w:t>
      </w:r>
      <w:r w:rsidRPr="006F7E10">
        <w:rPr>
          <w:rFonts w:eastAsia="Times New Roman"/>
          <w:b/>
          <w:bCs/>
          <w:sz w:val="20"/>
          <w:u w:val="single"/>
          <w:lang w:val="en-IN"/>
        </w:rPr>
        <w:t>400kg per performer</w:t>
      </w:r>
      <w:r w:rsidRPr="006F7E10">
        <w:rPr>
          <w:rFonts w:eastAsia="Times New Roman"/>
          <w:sz w:val="20"/>
          <w:lang w:val="en-IN"/>
        </w:rPr>
        <w:t>. For Double-Acts the load capacity</w:t>
      </w:r>
      <w:r w:rsidR="006947AB">
        <w:rPr>
          <w:rFonts w:eastAsia="Times New Roman"/>
          <w:sz w:val="20"/>
          <w:lang w:val="en-IN"/>
        </w:rPr>
        <w:t xml:space="preserve"> </w:t>
      </w:r>
      <w:r w:rsidRPr="006F7E10">
        <w:rPr>
          <w:rFonts w:eastAsia="Times New Roman"/>
          <w:sz w:val="20"/>
          <w:lang w:val="en-IN"/>
        </w:rPr>
        <w:t>double</w:t>
      </w:r>
      <w:r w:rsidR="006947AB">
        <w:rPr>
          <w:rFonts w:eastAsia="Times New Roman"/>
          <w:sz w:val="20"/>
          <w:lang w:val="en-IN"/>
        </w:rPr>
        <w:t>s</w:t>
      </w:r>
      <w:r w:rsidRPr="006F7E10">
        <w:rPr>
          <w:rFonts w:eastAsia="Times New Roman"/>
          <w:sz w:val="20"/>
          <w:lang w:val="en-IN"/>
        </w:rPr>
        <w:t>.</w:t>
      </w:r>
    </w:p>
    <w:p w:rsidR="00CF71BD" w:rsidRPr="006F7E10" w:rsidRDefault="00CF71BD" w:rsidP="00CF71BD">
      <w:pPr>
        <w:pStyle w:val="Listenabsatz"/>
        <w:numPr>
          <w:ilvl w:val="0"/>
          <w:numId w:val="21"/>
        </w:numPr>
        <w:rPr>
          <w:rFonts w:eastAsia="Times New Roman"/>
          <w:sz w:val="20"/>
          <w:lang w:val="en-IN"/>
        </w:rPr>
      </w:pPr>
      <w:r w:rsidRPr="006F7E10">
        <w:rPr>
          <w:rFonts w:eastAsia="Times New Roman"/>
          <w:sz w:val="20"/>
          <w:lang w:val="en-IN"/>
        </w:rPr>
        <w:t xml:space="preserve">The truss or bar where the rigging point is located should be </w:t>
      </w:r>
      <w:r w:rsidRPr="006F7E10">
        <w:rPr>
          <w:rFonts w:eastAsia="Times New Roman"/>
          <w:b/>
          <w:sz w:val="20"/>
          <w:lang w:val="en-IN"/>
        </w:rPr>
        <w:t>free</w:t>
      </w:r>
      <w:r w:rsidRPr="006F7E10">
        <w:rPr>
          <w:rFonts w:eastAsia="Times New Roman"/>
          <w:sz w:val="20"/>
          <w:lang w:val="en-IN"/>
        </w:rPr>
        <w:t xml:space="preserve"> from any other objects</w:t>
      </w:r>
      <w:r w:rsidR="006F7E10" w:rsidRPr="006F7E10">
        <w:rPr>
          <w:rFonts w:eastAsia="Times New Roman"/>
          <w:sz w:val="20"/>
          <w:lang w:val="en-IN"/>
        </w:rPr>
        <w:t>.</w:t>
      </w:r>
    </w:p>
    <w:p w:rsidR="00CF71BD" w:rsidRPr="00F417FE" w:rsidRDefault="00CF71BD" w:rsidP="00CF71BD">
      <w:pPr>
        <w:pStyle w:val="KeinLeerraum"/>
        <w:numPr>
          <w:ilvl w:val="0"/>
          <w:numId w:val="21"/>
        </w:numPr>
        <w:rPr>
          <w:color w:val="auto"/>
          <w:sz w:val="24"/>
          <w:lang w:val="en-US"/>
        </w:rPr>
      </w:pPr>
      <w:r w:rsidRPr="006F7E10">
        <w:rPr>
          <w:rFonts w:eastAsia="Times New Roman"/>
          <w:b w:val="0"/>
          <w:color w:val="auto"/>
          <w:sz w:val="20"/>
          <w:lang w:val="en-IN"/>
        </w:rPr>
        <w:t xml:space="preserve">To </w:t>
      </w:r>
      <w:r w:rsidRPr="006F7E10">
        <w:rPr>
          <w:rFonts w:eastAsia="Times New Roman"/>
          <w:b w:val="0"/>
          <w:color w:val="auto"/>
          <w:sz w:val="20"/>
          <w:u w:val="single"/>
          <w:lang w:val="en-IN"/>
        </w:rPr>
        <w:t>reach the rigging point</w:t>
      </w:r>
      <w:r w:rsidRPr="006F7E10">
        <w:rPr>
          <w:rFonts w:eastAsia="Times New Roman"/>
          <w:b w:val="0"/>
          <w:color w:val="auto"/>
          <w:sz w:val="20"/>
          <w:lang w:val="en-IN"/>
        </w:rPr>
        <w:t>, a scissor lift or ladder has to be provided in order to access the installation.</w:t>
      </w:r>
    </w:p>
    <w:p w:rsidR="00F417FE" w:rsidRPr="00F417FE" w:rsidRDefault="00F417FE" w:rsidP="00F417FE">
      <w:pPr>
        <w:pStyle w:val="Listenabsatz"/>
        <w:numPr>
          <w:ilvl w:val="0"/>
          <w:numId w:val="18"/>
        </w:numPr>
        <w:rPr>
          <w:rFonts w:eastAsia="Times New Roman"/>
          <w:sz w:val="20"/>
          <w:lang w:val="en-GB"/>
        </w:rPr>
      </w:pPr>
      <w:r w:rsidRPr="00F417FE">
        <w:rPr>
          <w:sz w:val="20"/>
          <w:u w:val="single"/>
          <w:lang w:val="en-GB"/>
        </w:rPr>
        <w:t>P</w:t>
      </w:r>
      <w:r w:rsidRPr="00F417FE">
        <w:rPr>
          <w:sz w:val="20"/>
          <w:u w:val="single"/>
          <w:lang w:val="en-GB"/>
        </w:rPr>
        <w:t>erformance area</w:t>
      </w:r>
      <w:r w:rsidRPr="00F417FE">
        <w:rPr>
          <w:sz w:val="20"/>
          <w:lang w:val="en-GB"/>
        </w:rPr>
        <w:t xml:space="preserve"> </w:t>
      </w:r>
      <w:r>
        <w:rPr>
          <w:rFonts w:eastAsia="Times New Roman"/>
          <w:sz w:val="20"/>
          <w:lang w:val="en-IN"/>
        </w:rPr>
        <w:t>underneath the aerial point</w:t>
      </w:r>
      <w:r w:rsidRPr="00F417FE">
        <w:rPr>
          <w:rFonts w:eastAsia="Times New Roman"/>
          <w:sz w:val="20"/>
          <w:lang w:val="en-IN"/>
        </w:rPr>
        <w:t>:</w:t>
      </w:r>
      <w:r>
        <w:rPr>
          <w:rFonts w:eastAsia="Times New Roman"/>
          <w:sz w:val="20"/>
          <w:lang w:val="en-IN"/>
        </w:rPr>
        <w:t xml:space="preserve"> </w:t>
      </w:r>
      <w:r>
        <w:rPr>
          <w:rFonts w:eastAsia="Times New Roman"/>
          <w:sz w:val="20"/>
          <w:lang w:val="en-GB"/>
        </w:rPr>
        <w:t xml:space="preserve">Per Aerialist: </w:t>
      </w:r>
      <w:r w:rsidRPr="00F417FE">
        <w:rPr>
          <w:rFonts w:eastAsia="Times New Roman"/>
          <w:sz w:val="20"/>
          <w:lang w:val="en-GB"/>
        </w:rPr>
        <w:t xml:space="preserve">min 4m x 4m  /  </w:t>
      </w:r>
      <w:r w:rsidRPr="00F417FE">
        <w:rPr>
          <w:rFonts w:eastAsia="Times New Roman"/>
          <w:sz w:val="20"/>
          <w:lang w:val="en-GB"/>
        </w:rPr>
        <w:t>Ae</w:t>
      </w:r>
      <w:r w:rsidRPr="00F417FE">
        <w:rPr>
          <w:rFonts w:eastAsia="Times New Roman"/>
          <w:sz w:val="20"/>
          <w:lang w:val="en-GB"/>
        </w:rPr>
        <w:t>rial Sling Duo: min 5m x 5m</w:t>
      </w:r>
    </w:p>
    <w:p w:rsidR="00F417FE" w:rsidRPr="00F417FE" w:rsidRDefault="00F417FE" w:rsidP="00F417FE">
      <w:pPr>
        <w:pStyle w:val="Listenabsatz"/>
        <w:numPr>
          <w:ilvl w:val="0"/>
          <w:numId w:val="18"/>
        </w:numPr>
        <w:rPr>
          <w:sz w:val="22"/>
          <w:lang w:val="en-US"/>
        </w:rPr>
      </w:pPr>
      <w:r w:rsidRPr="00F417FE">
        <w:rPr>
          <w:rFonts w:eastAsia="Times New Roman"/>
          <w:sz w:val="20"/>
          <w:lang w:val="en-GB"/>
        </w:rPr>
        <w:t xml:space="preserve">Requested </w:t>
      </w:r>
      <w:r w:rsidRPr="00F417FE">
        <w:rPr>
          <w:rFonts w:eastAsia="Times New Roman"/>
          <w:bCs/>
          <w:sz w:val="20"/>
          <w:u w:val="single"/>
          <w:lang w:val="en-GB"/>
        </w:rPr>
        <w:t>roof height</w:t>
      </w:r>
      <w:r w:rsidRPr="00F417FE">
        <w:rPr>
          <w:rFonts w:eastAsia="Times New Roman"/>
          <w:sz w:val="20"/>
          <w:lang w:val="en-GB"/>
        </w:rPr>
        <w:t xml:space="preserve"> (from stage</w:t>
      </w:r>
      <w:r w:rsidRPr="00F417FE">
        <w:rPr>
          <w:rFonts w:eastAsia="Times New Roman"/>
          <w:sz w:val="20"/>
          <w:lang w:val="en-GB"/>
        </w:rPr>
        <w:t>):</w:t>
      </w:r>
      <w:r w:rsidRPr="00F417FE">
        <w:rPr>
          <w:rFonts w:eastAsia="Times New Roman"/>
          <w:sz w:val="20"/>
          <w:lang w:val="en-GB"/>
        </w:rPr>
        <w:t xml:space="preserve"> </w:t>
      </w:r>
      <w:r>
        <w:rPr>
          <w:rFonts w:eastAsia="Times New Roman"/>
          <w:b/>
          <w:sz w:val="20"/>
          <w:lang w:val="en-GB"/>
        </w:rPr>
        <w:t>min. 5-8</w:t>
      </w:r>
      <w:r w:rsidRPr="00F417FE">
        <w:rPr>
          <w:rFonts w:eastAsia="Times New Roman"/>
          <w:b/>
          <w:sz w:val="20"/>
          <w:lang w:val="en-GB"/>
        </w:rPr>
        <w:t>m</w:t>
      </w:r>
      <w:r w:rsidRPr="00F417FE">
        <w:rPr>
          <w:rFonts w:eastAsia="Times New Roman"/>
          <w:sz w:val="20"/>
          <w:lang w:val="en-GB"/>
        </w:rPr>
        <w:t xml:space="preserve"> (</w:t>
      </w:r>
      <w:r w:rsidRPr="00F417FE">
        <w:rPr>
          <w:rFonts w:eastAsia="Times New Roman"/>
          <w:sz w:val="20"/>
          <w:lang w:val="en-GB"/>
        </w:rPr>
        <w:t xml:space="preserve">Aerial Silk/ Slings/ Straps/ Aerial Net/ </w:t>
      </w:r>
      <w:proofErr w:type="spellStart"/>
      <w:r w:rsidRPr="00F417FE">
        <w:rPr>
          <w:rFonts w:eastAsia="Times New Roman"/>
          <w:sz w:val="20"/>
          <w:lang w:val="en-GB"/>
        </w:rPr>
        <w:t>Corde</w:t>
      </w:r>
      <w:proofErr w:type="spellEnd"/>
      <w:r w:rsidRPr="00F417FE">
        <w:rPr>
          <w:rFonts w:eastAsia="Times New Roman"/>
          <w:sz w:val="20"/>
          <w:lang w:val="en-GB"/>
        </w:rPr>
        <w:t xml:space="preserve"> </w:t>
      </w:r>
      <w:proofErr w:type="spellStart"/>
      <w:r w:rsidRPr="00F417FE">
        <w:rPr>
          <w:rFonts w:eastAsia="Times New Roman"/>
          <w:sz w:val="20"/>
          <w:lang w:val="en-GB"/>
        </w:rPr>
        <w:t>Lisse</w:t>
      </w:r>
      <w:proofErr w:type="spellEnd"/>
      <w:r w:rsidRPr="00F417FE">
        <w:rPr>
          <w:rFonts w:eastAsia="Times New Roman"/>
          <w:sz w:val="20"/>
          <w:lang w:val="en-GB"/>
        </w:rPr>
        <w:t>/ Trapeze</w:t>
      </w:r>
      <w:r w:rsidRPr="00F417FE">
        <w:rPr>
          <w:rFonts w:eastAsia="Times New Roman"/>
          <w:sz w:val="20"/>
          <w:lang w:val="en-GB"/>
        </w:rPr>
        <w:t xml:space="preserve">) </w:t>
      </w:r>
      <w:r>
        <w:rPr>
          <w:rFonts w:eastAsia="Times New Roman"/>
          <w:sz w:val="20"/>
          <w:lang w:val="en-GB"/>
        </w:rPr>
        <w:t xml:space="preserve">Static </w:t>
      </w:r>
      <w:r w:rsidRPr="00F417FE">
        <w:rPr>
          <w:rFonts w:eastAsia="Times New Roman"/>
          <w:sz w:val="20"/>
          <w:lang w:val="en-GB"/>
        </w:rPr>
        <w:t>Aerial Hoop</w:t>
      </w:r>
      <w:r w:rsidR="00B02F31">
        <w:rPr>
          <w:rFonts w:eastAsia="Times New Roman"/>
          <w:sz w:val="20"/>
          <w:lang w:val="en-GB"/>
        </w:rPr>
        <w:t xml:space="preserve"> (</w:t>
      </w:r>
      <w:r w:rsidRPr="00F417FE">
        <w:rPr>
          <w:rFonts w:eastAsia="Times New Roman"/>
          <w:sz w:val="20"/>
          <w:lang w:val="en-GB"/>
        </w:rPr>
        <w:t>Lyra</w:t>
      </w:r>
      <w:r w:rsidR="00B02F31">
        <w:rPr>
          <w:rFonts w:eastAsia="Times New Roman"/>
          <w:sz w:val="20"/>
          <w:lang w:val="en-GB"/>
        </w:rPr>
        <w:t>)</w:t>
      </w:r>
      <w:r w:rsidRPr="00F417FE">
        <w:rPr>
          <w:rFonts w:eastAsia="Times New Roman"/>
          <w:sz w:val="20"/>
          <w:lang w:val="en-GB"/>
        </w:rPr>
        <w:t xml:space="preserve">: </w:t>
      </w:r>
      <w:r w:rsidRPr="00F417FE">
        <w:rPr>
          <w:rFonts w:eastAsia="Times New Roman"/>
          <w:b/>
          <w:sz w:val="20"/>
          <w:lang w:val="en-GB"/>
        </w:rPr>
        <w:t>min. 4m</w:t>
      </w:r>
      <w:bookmarkStart w:id="0" w:name="_GoBack"/>
      <w:bookmarkEnd w:id="0"/>
    </w:p>
    <w:p w:rsidR="007E76A7" w:rsidRPr="006F7E10" w:rsidRDefault="005371E6" w:rsidP="007E76A7">
      <w:pPr>
        <w:pStyle w:val="KeinLeerraum"/>
        <w:rPr>
          <w:b w:val="0"/>
          <w:i/>
          <w:color w:val="808080" w:themeColor="background1" w:themeShade="80"/>
          <w:sz w:val="20"/>
          <w:lang w:val="en-US"/>
        </w:rPr>
      </w:pPr>
      <w:r w:rsidRPr="006F7E10">
        <w:rPr>
          <w:b w:val="0"/>
          <w:i/>
          <w:color w:val="808080" w:themeColor="background1" w:themeShade="80"/>
          <w:sz w:val="20"/>
          <w:lang w:val="en-US"/>
        </w:rPr>
        <w:t>I.</w:t>
      </w:r>
      <w:r w:rsidR="004979E5" w:rsidRPr="006F7E10">
        <w:rPr>
          <w:b w:val="0"/>
          <w:i/>
          <w:color w:val="808080" w:themeColor="background1" w:themeShade="80"/>
          <w:sz w:val="20"/>
          <w:lang w:val="en-US"/>
        </w:rPr>
        <w:t xml:space="preserve"> </w:t>
      </w:r>
    </w:p>
    <w:tbl>
      <w:tblPr>
        <w:tblStyle w:val="Tabellenraster"/>
        <w:tblW w:w="0" w:type="auto"/>
        <w:jc w:val="center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A4EFB" w:rsidRPr="006F7E10" w:rsidTr="00F417FE">
        <w:trPr>
          <w:trHeight w:val="166"/>
          <w:jc w:val="center"/>
        </w:trPr>
        <w:tc>
          <w:tcPr>
            <w:tcW w:w="8613" w:type="dxa"/>
          </w:tcPr>
          <w:p w:rsidR="00FA4EFB" w:rsidRPr="000541AA" w:rsidRDefault="00FA4EFB" w:rsidP="00EF0457">
            <w:pPr>
              <w:pStyle w:val="KeinLeerraum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63165F">
              <w:rPr>
                <w:color w:val="A6A6A6" w:themeColor="background1" w:themeShade="A6"/>
                <w:sz w:val="26"/>
                <w:szCs w:val="26"/>
                <w:u w:val="single"/>
                <w:lang w:val="en-GB"/>
              </w:rPr>
              <w:t>Static</w:t>
            </w:r>
            <w:r w:rsidRPr="0063165F">
              <w:rPr>
                <w:color w:val="A6A6A6" w:themeColor="background1" w:themeShade="A6"/>
                <w:sz w:val="26"/>
                <w:szCs w:val="26"/>
                <w:u w:val="single"/>
                <w:lang w:val="en-US"/>
              </w:rPr>
              <w:t xml:space="preserve"> Aerial Acts</w:t>
            </w:r>
          </w:p>
        </w:tc>
      </w:tr>
      <w:tr w:rsidR="00FA4EFB" w:rsidRPr="006F7E10" w:rsidTr="00F417FE">
        <w:trPr>
          <w:trHeight w:val="1909"/>
          <w:jc w:val="center"/>
        </w:trPr>
        <w:tc>
          <w:tcPr>
            <w:tcW w:w="8613" w:type="dxa"/>
          </w:tcPr>
          <w:p w:rsidR="00FA4EFB" w:rsidRPr="006F7E10" w:rsidRDefault="00FA4EFB" w:rsidP="00FA4EFB">
            <w:pPr>
              <w:pStyle w:val="KeinLeerraum"/>
              <w:jc w:val="center"/>
              <w:rPr>
                <w:sz w:val="20"/>
                <w:lang w:val="en-US"/>
              </w:rPr>
            </w:pPr>
            <w:r w:rsidRPr="006F7E10">
              <w:rPr>
                <w:noProof/>
                <w:sz w:val="20"/>
              </w:rPr>
              <w:drawing>
                <wp:inline distT="0" distB="0" distL="0" distR="0" wp14:anchorId="79094699" wp14:editId="73E659AF">
                  <wp:extent cx="3305175" cy="21979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GING_Static wh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516" cy="220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EFB" w:rsidRPr="00F417FE" w:rsidTr="00F417FE">
        <w:trPr>
          <w:trHeight w:val="679"/>
          <w:jc w:val="center"/>
        </w:trPr>
        <w:tc>
          <w:tcPr>
            <w:tcW w:w="8613" w:type="dxa"/>
          </w:tcPr>
          <w:p w:rsidR="00FA4EFB" w:rsidRPr="006F7E10" w:rsidRDefault="00FA4EFB" w:rsidP="0063165F">
            <w:pPr>
              <w:jc w:val="center"/>
              <w:rPr>
                <w:sz w:val="20"/>
                <w:lang w:val="en-US"/>
              </w:rPr>
            </w:pPr>
            <w:r w:rsidRPr="006F7E10">
              <w:rPr>
                <w:i/>
                <w:sz w:val="18"/>
                <w:lang w:val="en-US"/>
              </w:rPr>
              <w:t>For a static Aerial Act, simple and basic rigging is used. It does require only 1 rigging point and there is no additional attachment points needed. A rope can be used to tie away the aerial apparatus before after the act.</w:t>
            </w:r>
          </w:p>
        </w:tc>
      </w:tr>
    </w:tbl>
    <w:p w:rsidR="00E6221E" w:rsidRPr="000541AA" w:rsidRDefault="005371E6" w:rsidP="00670985">
      <w:pPr>
        <w:pStyle w:val="KeinLeerraum"/>
        <w:rPr>
          <w:b w:val="0"/>
          <w:i/>
          <w:color w:val="A6A6A6" w:themeColor="background1" w:themeShade="A6"/>
          <w:sz w:val="20"/>
          <w:lang w:val="en-US"/>
        </w:rPr>
      </w:pPr>
      <w:proofErr w:type="gramStart"/>
      <w:r w:rsidRPr="006F7E10">
        <w:rPr>
          <w:b w:val="0"/>
          <w:i/>
          <w:sz w:val="20"/>
          <w:lang w:val="en-US"/>
        </w:rPr>
        <w:t>II.</w:t>
      </w:r>
      <w:proofErr w:type="gramEnd"/>
    </w:p>
    <w:tbl>
      <w:tblPr>
        <w:tblStyle w:val="Tabellenraster"/>
        <w:tblW w:w="8339" w:type="dxa"/>
        <w:jc w:val="center"/>
        <w:tblInd w:w="1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9"/>
      </w:tblGrid>
      <w:tr w:rsidR="000541AA" w:rsidRPr="000541AA" w:rsidTr="00F417FE">
        <w:trPr>
          <w:trHeight w:val="188"/>
          <w:jc w:val="center"/>
        </w:trPr>
        <w:tc>
          <w:tcPr>
            <w:tcW w:w="8339" w:type="dxa"/>
          </w:tcPr>
          <w:p w:rsidR="00FA4EFB" w:rsidRPr="000541AA" w:rsidRDefault="00FA4EFB" w:rsidP="000541AA">
            <w:pPr>
              <w:pStyle w:val="KeinLeerraum"/>
              <w:ind w:left="360"/>
              <w:jc w:val="center"/>
              <w:rPr>
                <w:color w:val="A6A6A6" w:themeColor="background1" w:themeShade="A6"/>
                <w:sz w:val="26"/>
                <w:szCs w:val="26"/>
                <w:u w:val="single"/>
                <w:lang w:val="en-US"/>
              </w:rPr>
            </w:pPr>
            <w:r w:rsidRPr="0063165F">
              <w:rPr>
                <w:color w:val="A6A6A6" w:themeColor="background1" w:themeShade="A6"/>
                <w:sz w:val="26"/>
                <w:szCs w:val="26"/>
                <w:u w:val="single"/>
                <w:lang w:val="en-US"/>
              </w:rPr>
              <w:t>Pulley System &amp; Counterweight</w:t>
            </w:r>
          </w:p>
        </w:tc>
      </w:tr>
      <w:tr w:rsidR="00FA4EFB" w:rsidRPr="006F7E10" w:rsidTr="00F417FE">
        <w:trPr>
          <w:trHeight w:val="2160"/>
          <w:jc w:val="center"/>
        </w:trPr>
        <w:tc>
          <w:tcPr>
            <w:tcW w:w="8339" w:type="dxa"/>
          </w:tcPr>
          <w:p w:rsidR="00FA4EFB" w:rsidRPr="006F7E10" w:rsidRDefault="00FA4EFB" w:rsidP="00FA4EFB">
            <w:pPr>
              <w:pStyle w:val="KeinLeerraum"/>
              <w:jc w:val="center"/>
              <w:rPr>
                <w:sz w:val="20"/>
                <w:lang w:val="en-US"/>
              </w:rPr>
            </w:pPr>
            <w:r w:rsidRPr="006F7E10">
              <w:rPr>
                <w:noProof/>
                <w:sz w:val="20"/>
              </w:rPr>
              <w:drawing>
                <wp:inline distT="0" distB="0" distL="0" distR="0" wp14:anchorId="0DC250CE" wp14:editId="72A2BA49">
                  <wp:extent cx="3228975" cy="2144643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GGING_Counterweight_whi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906" cy="214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EFB" w:rsidRPr="00F417FE" w:rsidTr="00F417FE">
        <w:trPr>
          <w:trHeight w:val="929"/>
          <w:jc w:val="center"/>
        </w:trPr>
        <w:tc>
          <w:tcPr>
            <w:tcW w:w="8339" w:type="dxa"/>
          </w:tcPr>
          <w:p w:rsidR="00FA4EFB" w:rsidRPr="006F7E10" w:rsidRDefault="00FA4EFB" w:rsidP="006F7E10">
            <w:pPr>
              <w:ind w:left="-3"/>
              <w:jc w:val="center"/>
              <w:rPr>
                <w:sz w:val="20"/>
                <w:lang w:val="en-US"/>
              </w:rPr>
            </w:pPr>
            <w:r w:rsidRPr="006F7E10">
              <w:rPr>
                <w:i/>
                <w:sz w:val="18"/>
                <w:lang w:val="en-US"/>
              </w:rPr>
              <w:t>With the pulley-system the aerial p</w:t>
            </w:r>
            <w:r w:rsidR="006F7E10">
              <w:rPr>
                <w:i/>
                <w:sz w:val="18"/>
                <w:lang w:val="en-US"/>
              </w:rPr>
              <w:t xml:space="preserve">oint can be lowered and raised. </w:t>
            </w:r>
            <w:r w:rsidRPr="006F7E10">
              <w:rPr>
                <w:i/>
                <w:sz w:val="18"/>
                <w:lang w:val="en-US"/>
              </w:rPr>
              <w:t>For Counterweight an additional climbing possibility</w:t>
            </w:r>
            <w:r w:rsidR="00670985" w:rsidRPr="006F7E10">
              <w:rPr>
                <w:i/>
                <w:sz w:val="18"/>
                <w:lang w:val="en-US"/>
              </w:rPr>
              <w:t>,</w:t>
            </w:r>
            <w:r w:rsidR="00FD51D5" w:rsidRPr="006F7E10">
              <w:rPr>
                <w:i/>
                <w:sz w:val="18"/>
                <w:lang w:val="en-US"/>
              </w:rPr>
              <w:t xml:space="preserve"> e.g. a</w:t>
            </w:r>
            <w:r w:rsidRPr="006F7E10">
              <w:rPr>
                <w:i/>
                <w:sz w:val="18"/>
                <w:lang w:val="en-US"/>
              </w:rPr>
              <w:t xml:space="preserve"> fixed la</w:t>
            </w:r>
            <w:r w:rsidR="00250364" w:rsidRPr="006F7E10">
              <w:rPr>
                <w:i/>
                <w:sz w:val="18"/>
                <w:lang w:val="en-US"/>
              </w:rPr>
              <w:t xml:space="preserve">dder, vertical truss or rope can be </w:t>
            </w:r>
            <w:r w:rsidRPr="006F7E10">
              <w:rPr>
                <w:i/>
                <w:sz w:val="18"/>
                <w:lang w:val="en-US"/>
              </w:rPr>
              <w:t>used by an offstage performer or rigger to control</w:t>
            </w:r>
            <w:r w:rsidR="00A05806" w:rsidRPr="006F7E10">
              <w:rPr>
                <w:i/>
                <w:sz w:val="18"/>
                <w:lang w:val="en-US"/>
              </w:rPr>
              <w:t xml:space="preserve"> the motions</w:t>
            </w:r>
            <w:r w:rsidRPr="006F7E10">
              <w:rPr>
                <w:i/>
                <w:sz w:val="18"/>
                <w:lang w:val="en-US"/>
              </w:rPr>
              <w:t xml:space="preserve"> while suspended on the same line.</w:t>
            </w:r>
          </w:p>
        </w:tc>
      </w:tr>
    </w:tbl>
    <w:p w:rsidR="00CF71BD" w:rsidRPr="006F7E10" w:rsidRDefault="00CF71BD" w:rsidP="00CF71BD">
      <w:pPr>
        <w:spacing w:line="240" w:lineRule="auto"/>
        <w:rPr>
          <w:rFonts w:eastAsia="Times New Roman" w:cs="Times New Roman"/>
          <w:b/>
          <w:sz w:val="20"/>
          <w:lang w:val="en-IN"/>
        </w:rPr>
      </w:pPr>
      <w:r w:rsidRPr="006F7E10">
        <w:rPr>
          <w:rFonts w:eastAsia="Times New Roman" w:cs="Times New Roman"/>
          <w:b/>
          <w:sz w:val="22"/>
          <w:lang w:val="en-IN"/>
        </w:rPr>
        <w:t>Pulley System &amp; Counterweight</w:t>
      </w:r>
    </w:p>
    <w:p w:rsidR="00CF71BD" w:rsidRPr="006F7E10" w:rsidRDefault="00CF71BD" w:rsidP="00CF71BD">
      <w:pPr>
        <w:pStyle w:val="Listenabsatz"/>
        <w:numPr>
          <w:ilvl w:val="0"/>
          <w:numId w:val="21"/>
        </w:numPr>
        <w:rPr>
          <w:rFonts w:eastAsia="Times New Roman"/>
          <w:sz w:val="20"/>
          <w:lang w:val="en-IN"/>
        </w:rPr>
      </w:pPr>
      <w:r w:rsidRPr="006F7E10">
        <w:rPr>
          <w:rFonts w:eastAsia="Times New Roman"/>
          <w:sz w:val="20"/>
          <w:u w:val="single"/>
          <w:lang w:val="en-IN"/>
        </w:rPr>
        <w:t>For a pulley system</w:t>
      </w:r>
      <w:r w:rsidRPr="006F7E10">
        <w:rPr>
          <w:rFonts w:eastAsia="Times New Roman"/>
          <w:sz w:val="20"/>
          <w:lang w:val="en-IN"/>
        </w:rPr>
        <w:t xml:space="preserve"> 2 rigging points and 1 attachment-point on the ground, wall or vertical truss are required. Each of the 3 points needs to have a safe WWL of 400kg. </w:t>
      </w:r>
    </w:p>
    <w:p w:rsidR="0063165F" w:rsidRPr="00F417FE" w:rsidRDefault="00CF71BD" w:rsidP="007E76A7">
      <w:pPr>
        <w:pStyle w:val="KeinLeerraum"/>
        <w:numPr>
          <w:ilvl w:val="0"/>
          <w:numId w:val="21"/>
        </w:numPr>
        <w:rPr>
          <w:rFonts w:eastAsia="Times New Roman" w:cs="Times New Roman"/>
          <w:color w:val="auto"/>
          <w:sz w:val="22"/>
          <w:lang w:val="en-GB"/>
        </w:rPr>
      </w:pPr>
      <w:r w:rsidRPr="00F417FE">
        <w:rPr>
          <w:rFonts w:eastAsia="Times New Roman"/>
          <w:b w:val="0"/>
          <w:color w:val="auto"/>
          <w:sz w:val="20"/>
          <w:lang w:val="en-IN"/>
        </w:rPr>
        <w:t xml:space="preserve">For the </w:t>
      </w:r>
      <w:r w:rsidRPr="00F417FE">
        <w:rPr>
          <w:rFonts w:eastAsia="Times New Roman"/>
          <w:b w:val="0"/>
          <w:color w:val="auto"/>
          <w:sz w:val="20"/>
          <w:u w:val="single"/>
          <w:lang w:val="en-IN"/>
        </w:rPr>
        <w:t>Counterweight System</w:t>
      </w:r>
      <w:r w:rsidRPr="00F417FE">
        <w:rPr>
          <w:rFonts w:eastAsia="Times New Roman"/>
          <w:b w:val="0"/>
          <w:color w:val="auto"/>
          <w:sz w:val="20"/>
          <w:lang w:val="en-IN"/>
        </w:rPr>
        <w:t>, the pulleys and a fixed/strapped ladder or a vertical truss is required to climb up and down in order to counterbalance/lift the aerialist.</w:t>
      </w:r>
    </w:p>
    <w:sectPr w:rsidR="0063165F" w:rsidRPr="00F417FE" w:rsidSect="0063165F">
      <w:headerReference w:type="default" r:id="rId10"/>
      <w:pgSz w:w="11906" w:h="16838"/>
      <w:pgMar w:top="1417" w:right="1133" w:bottom="1134" w:left="993" w:header="708" w:footer="237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13" w:rsidRDefault="00410C13" w:rsidP="00020A00">
      <w:pPr>
        <w:spacing w:line="240" w:lineRule="auto"/>
      </w:pPr>
      <w:r>
        <w:separator/>
      </w:r>
    </w:p>
  </w:endnote>
  <w:endnote w:type="continuationSeparator" w:id="0">
    <w:p w:rsidR="00410C13" w:rsidRDefault="00410C13" w:rsidP="0002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13" w:rsidRDefault="00410C13" w:rsidP="00020A00">
      <w:pPr>
        <w:spacing w:line="240" w:lineRule="auto"/>
      </w:pPr>
      <w:r>
        <w:separator/>
      </w:r>
    </w:p>
  </w:footnote>
  <w:footnote w:type="continuationSeparator" w:id="0">
    <w:p w:rsidR="00410C13" w:rsidRDefault="00410C13" w:rsidP="00020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0" w:rsidRPr="00F309EB" w:rsidRDefault="00A920EA" w:rsidP="00F309EB">
    <w:pPr>
      <w:spacing w:before="100" w:beforeAutospacing="1" w:after="100" w:afterAutospacing="1" w:line="240" w:lineRule="auto"/>
      <w:jc w:val="center"/>
      <w:outlineLvl w:val="1"/>
      <w:rPr>
        <w:rFonts w:ascii="Trajan Pro" w:eastAsia="Times New Roman" w:hAnsi="Trajan Pro" w:cs="Times New Roman"/>
        <w:b/>
        <w:bCs/>
        <w:color w:val="A6A6A6" w:themeColor="background1" w:themeShade="A6"/>
        <w:sz w:val="40"/>
        <w:szCs w:val="36"/>
        <w:u w:val="single"/>
        <w:lang w:val="en-US" w:eastAsia="de-DE"/>
      </w:rPr>
    </w:pPr>
    <w:r w:rsidRPr="00F309EB">
      <w:rPr>
        <w:rFonts w:ascii="Trajan Pro" w:eastAsia="Times New Roman" w:hAnsi="Trajan Pro" w:cs="Times New Roman"/>
        <w:b/>
        <w:bCs/>
        <w:color w:val="A6A6A6" w:themeColor="background1" w:themeShade="A6"/>
        <w:sz w:val="40"/>
        <w:szCs w:val="36"/>
        <w:u w:val="single"/>
        <w:lang w:val="en-US" w:eastAsia="de-DE"/>
      </w:rPr>
      <w:t>Technical Rider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D4"/>
    <w:multiLevelType w:val="multilevel"/>
    <w:tmpl w:val="C39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B35BE"/>
    <w:multiLevelType w:val="hybridMultilevel"/>
    <w:tmpl w:val="70B41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64125"/>
    <w:multiLevelType w:val="hybridMultilevel"/>
    <w:tmpl w:val="BCE88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6E51"/>
    <w:multiLevelType w:val="multilevel"/>
    <w:tmpl w:val="C39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C2FA3"/>
    <w:multiLevelType w:val="multilevel"/>
    <w:tmpl w:val="8BF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400A2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46321"/>
    <w:multiLevelType w:val="multilevel"/>
    <w:tmpl w:val="C39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91C8E"/>
    <w:multiLevelType w:val="hybridMultilevel"/>
    <w:tmpl w:val="34C03264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3BA52F1"/>
    <w:multiLevelType w:val="multilevel"/>
    <w:tmpl w:val="C39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85CDA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925F1"/>
    <w:multiLevelType w:val="multilevel"/>
    <w:tmpl w:val="92E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5075B"/>
    <w:multiLevelType w:val="multilevel"/>
    <w:tmpl w:val="B424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001B7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B7D9B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A1BEF"/>
    <w:multiLevelType w:val="hybridMultilevel"/>
    <w:tmpl w:val="011AA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9101B"/>
    <w:multiLevelType w:val="multilevel"/>
    <w:tmpl w:val="C392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24179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40C81"/>
    <w:multiLevelType w:val="hybridMultilevel"/>
    <w:tmpl w:val="09F6A3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06F46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5295C"/>
    <w:multiLevelType w:val="multilevel"/>
    <w:tmpl w:val="9F8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91C24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A597F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C1120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C3267"/>
    <w:multiLevelType w:val="multilevel"/>
    <w:tmpl w:val="9F8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6663D"/>
    <w:multiLevelType w:val="multilevel"/>
    <w:tmpl w:val="58C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A67BC"/>
    <w:multiLevelType w:val="multilevel"/>
    <w:tmpl w:val="C50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F014B"/>
    <w:multiLevelType w:val="hybridMultilevel"/>
    <w:tmpl w:val="14A0C3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864B5"/>
    <w:multiLevelType w:val="hybridMultilevel"/>
    <w:tmpl w:val="E126158A"/>
    <w:lvl w:ilvl="0" w:tplc="D8DC2A8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"/>
  </w:num>
  <w:num w:numId="4">
    <w:abstractNumId w:val="17"/>
  </w:num>
  <w:num w:numId="5">
    <w:abstractNumId w:val="27"/>
  </w:num>
  <w:num w:numId="6">
    <w:abstractNumId w:val="23"/>
  </w:num>
  <w:num w:numId="7">
    <w:abstractNumId w:val="11"/>
  </w:num>
  <w:num w:numId="8">
    <w:abstractNumId w:val="10"/>
  </w:num>
  <w:num w:numId="9">
    <w:abstractNumId w:val="4"/>
  </w:num>
  <w:num w:numId="10">
    <w:abstractNumId w:val="18"/>
  </w:num>
  <w:num w:numId="11">
    <w:abstractNumId w:val="25"/>
  </w:num>
  <w:num w:numId="12">
    <w:abstractNumId w:val="1"/>
  </w:num>
  <w:num w:numId="13">
    <w:abstractNumId w:val="19"/>
  </w:num>
  <w:num w:numId="14">
    <w:abstractNumId w:val="0"/>
  </w:num>
  <w:num w:numId="15">
    <w:abstractNumId w:val="21"/>
  </w:num>
  <w:num w:numId="16">
    <w:abstractNumId w:val="15"/>
  </w:num>
  <w:num w:numId="17">
    <w:abstractNumId w:val="8"/>
  </w:num>
  <w:num w:numId="18">
    <w:abstractNumId w:val="3"/>
  </w:num>
  <w:num w:numId="19">
    <w:abstractNumId w:val="6"/>
  </w:num>
  <w:num w:numId="20">
    <w:abstractNumId w:val="20"/>
  </w:num>
  <w:num w:numId="21">
    <w:abstractNumId w:val="5"/>
  </w:num>
  <w:num w:numId="22">
    <w:abstractNumId w:val="9"/>
  </w:num>
  <w:num w:numId="23">
    <w:abstractNumId w:val="16"/>
  </w:num>
  <w:num w:numId="24">
    <w:abstractNumId w:val="22"/>
  </w:num>
  <w:num w:numId="25">
    <w:abstractNumId w:val="7"/>
  </w:num>
  <w:num w:numId="26">
    <w:abstractNumId w:val="13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2A"/>
    <w:rsid w:val="00020A00"/>
    <w:rsid w:val="000541AA"/>
    <w:rsid w:val="000637CF"/>
    <w:rsid w:val="0007691A"/>
    <w:rsid w:val="000775F2"/>
    <w:rsid w:val="00086450"/>
    <w:rsid w:val="000967E4"/>
    <w:rsid w:val="000A5845"/>
    <w:rsid w:val="000F1777"/>
    <w:rsid w:val="000F50E0"/>
    <w:rsid w:val="0010575A"/>
    <w:rsid w:val="00120813"/>
    <w:rsid w:val="00121BF6"/>
    <w:rsid w:val="0014504E"/>
    <w:rsid w:val="00150399"/>
    <w:rsid w:val="0015509C"/>
    <w:rsid w:val="0018180B"/>
    <w:rsid w:val="001A14FA"/>
    <w:rsid w:val="001A4C74"/>
    <w:rsid w:val="001A6B9A"/>
    <w:rsid w:val="001C0A08"/>
    <w:rsid w:val="001C75F5"/>
    <w:rsid w:val="001D050C"/>
    <w:rsid w:val="001D35C1"/>
    <w:rsid w:val="001E6D26"/>
    <w:rsid w:val="002352C9"/>
    <w:rsid w:val="002406A8"/>
    <w:rsid w:val="00244948"/>
    <w:rsid w:val="00245101"/>
    <w:rsid w:val="0024525E"/>
    <w:rsid w:val="00250364"/>
    <w:rsid w:val="00260FE6"/>
    <w:rsid w:val="00261343"/>
    <w:rsid w:val="0027477F"/>
    <w:rsid w:val="002749DE"/>
    <w:rsid w:val="0028449A"/>
    <w:rsid w:val="00292EA5"/>
    <w:rsid w:val="002C2E3A"/>
    <w:rsid w:val="002F1569"/>
    <w:rsid w:val="0032440A"/>
    <w:rsid w:val="003477CF"/>
    <w:rsid w:val="00354FDE"/>
    <w:rsid w:val="00355948"/>
    <w:rsid w:val="003A1EA8"/>
    <w:rsid w:val="003A4148"/>
    <w:rsid w:val="003A5D13"/>
    <w:rsid w:val="003A7B0C"/>
    <w:rsid w:val="003A7BED"/>
    <w:rsid w:val="003B638D"/>
    <w:rsid w:val="003E6465"/>
    <w:rsid w:val="00410C13"/>
    <w:rsid w:val="004459E3"/>
    <w:rsid w:val="00452387"/>
    <w:rsid w:val="0045315D"/>
    <w:rsid w:val="00486BF0"/>
    <w:rsid w:val="0049207E"/>
    <w:rsid w:val="00496359"/>
    <w:rsid w:val="004979E5"/>
    <w:rsid w:val="004B1284"/>
    <w:rsid w:val="004B4B22"/>
    <w:rsid w:val="004F32D9"/>
    <w:rsid w:val="00510337"/>
    <w:rsid w:val="005113A6"/>
    <w:rsid w:val="00521042"/>
    <w:rsid w:val="00522BC6"/>
    <w:rsid w:val="00526EEA"/>
    <w:rsid w:val="005371E6"/>
    <w:rsid w:val="00565BD8"/>
    <w:rsid w:val="005A0422"/>
    <w:rsid w:val="005B2DFC"/>
    <w:rsid w:val="005D0CA0"/>
    <w:rsid w:val="005D73E6"/>
    <w:rsid w:val="005E1CB1"/>
    <w:rsid w:val="005F17DB"/>
    <w:rsid w:val="005F6D56"/>
    <w:rsid w:val="005F6F6B"/>
    <w:rsid w:val="0060481D"/>
    <w:rsid w:val="006100A4"/>
    <w:rsid w:val="00610455"/>
    <w:rsid w:val="00623665"/>
    <w:rsid w:val="0063165F"/>
    <w:rsid w:val="00660736"/>
    <w:rsid w:val="006608C5"/>
    <w:rsid w:val="00667E5D"/>
    <w:rsid w:val="00670985"/>
    <w:rsid w:val="00690A33"/>
    <w:rsid w:val="006947AB"/>
    <w:rsid w:val="006A6E64"/>
    <w:rsid w:val="006D51CD"/>
    <w:rsid w:val="006E4A9A"/>
    <w:rsid w:val="006F7E10"/>
    <w:rsid w:val="0071429B"/>
    <w:rsid w:val="00725427"/>
    <w:rsid w:val="00757670"/>
    <w:rsid w:val="007713D3"/>
    <w:rsid w:val="007A58CE"/>
    <w:rsid w:val="007E76A7"/>
    <w:rsid w:val="007F219C"/>
    <w:rsid w:val="00804465"/>
    <w:rsid w:val="00814C8D"/>
    <w:rsid w:val="0082741F"/>
    <w:rsid w:val="00860876"/>
    <w:rsid w:val="00877259"/>
    <w:rsid w:val="008A5849"/>
    <w:rsid w:val="008C0444"/>
    <w:rsid w:val="008C0720"/>
    <w:rsid w:val="008C263C"/>
    <w:rsid w:val="008C4522"/>
    <w:rsid w:val="008C481B"/>
    <w:rsid w:val="008E6B75"/>
    <w:rsid w:val="0092180E"/>
    <w:rsid w:val="00930390"/>
    <w:rsid w:val="0095072E"/>
    <w:rsid w:val="00955CE7"/>
    <w:rsid w:val="0096419B"/>
    <w:rsid w:val="00984CEF"/>
    <w:rsid w:val="009871E4"/>
    <w:rsid w:val="0099308D"/>
    <w:rsid w:val="00994122"/>
    <w:rsid w:val="00997717"/>
    <w:rsid w:val="009A06EE"/>
    <w:rsid w:val="009A4CF7"/>
    <w:rsid w:val="009B5788"/>
    <w:rsid w:val="009C1D99"/>
    <w:rsid w:val="009D3B12"/>
    <w:rsid w:val="009D4D7A"/>
    <w:rsid w:val="009F46E1"/>
    <w:rsid w:val="00A05806"/>
    <w:rsid w:val="00A0647A"/>
    <w:rsid w:val="00A0765E"/>
    <w:rsid w:val="00A1352B"/>
    <w:rsid w:val="00A231E0"/>
    <w:rsid w:val="00A379B3"/>
    <w:rsid w:val="00A66CD4"/>
    <w:rsid w:val="00A6712D"/>
    <w:rsid w:val="00A73222"/>
    <w:rsid w:val="00A86235"/>
    <w:rsid w:val="00A920EA"/>
    <w:rsid w:val="00AA296D"/>
    <w:rsid w:val="00AB0DE3"/>
    <w:rsid w:val="00AC7473"/>
    <w:rsid w:val="00AD680E"/>
    <w:rsid w:val="00AE20EB"/>
    <w:rsid w:val="00B02F31"/>
    <w:rsid w:val="00B77622"/>
    <w:rsid w:val="00B95E0C"/>
    <w:rsid w:val="00BB2DE8"/>
    <w:rsid w:val="00BD582A"/>
    <w:rsid w:val="00C0170A"/>
    <w:rsid w:val="00C46A13"/>
    <w:rsid w:val="00C54CAF"/>
    <w:rsid w:val="00C90D54"/>
    <w:rsid w:val="00C94173"/>
    <w:rsid w:val="00CA0EC8"/>
    <w:rsid w:val="00CB479C"/>
    <w:rsid w:val="00CD4736"/>
    <w:rsid w:val="00CD67A8"/>
    <w:rsid w:val="00CE7DE4"/>
    <w:rsid w:val="00CF0A62"/>
    <w:rsid w:val="00CF4319"/>
    <w:rsid w:val="00CF5D6C"/>
    <w:rsid w:val="00CF71BD"/>
    <w:rsid w:val="00CF7A31"/>
    <w:rsid w:val="00D038B3"/>
    <w:rsid w:val="00D05846"/>
    <w:rsid w:val="00D15E7C"/>
    <w:rsid w:val="00D17500"/>
    <w:rsid w:val="00D26DC9"/>
    <w:rsid w:val="00D86417"/>
    <w:rsid w:val="00DA1B2F"/>
    <w:rsid w:val="00DB3CA6"/>
    <w:rsid w:val="00DC2763"/>
    <w:rsid w:val="00DD5745"/>
    <w:rsid w:val="00DE2A39"/>
    <w:rsid w:val="00DF649D"/>
    <w:rsid w:val="00E04488"/>
    <w:rsid w:val="00E062F1"/>
    <w:rsid w:val="00E11F7A"/>
    <w:rsid w:val="00E162DA"/>
    <w:rsid w:val="00E435D8"/>
    <w:rsid w:val="00E45720"/>
    <w:rsid w:val="00E6221E"/>
    <w:rsid w:val="00E65685"/>
    <w:rsid w:val="00E700A4"/>
    <w:rsid w:val="00E8420D"/>
    <w:rsid w:val="00E8795B"/>
    <w:rsid w:val="00EB2075"/>
    <w:rsid w:val="00EB2ED5"/>
    <w:rsid w:val="00ED1620"/>
    <w:rsid w:val="00ED7FAE"/>
    <w:rsid w:val="00EE09E1"/>
    <w:rsid w:val="00EE45C1"/>
    <w:rsid w:val="00EE778F"/>
    <w:rsid w:val="00EE7BBB"/>
    <w:rsid w:val="00EF0457"/>
    <w:rsid w:val="00EF222F"/>
    <w:rsid w:val="00F20A66"/>
    <w:rsid w:val="00F20DE4"/>
    <w:rsid w:val="00F27FC0"/>
    <w:rsid w:val="00F309EB"/>
    <w:rsid w:val="00F342E2"/>
    <w:rsid w:val="00F35628"/>
    <w:rsid w:val="00F417FE"/>
    <w:rsid w:val="00F443C5"/>
    <w:rsid w:val="00F55A4F"/>
    <w:rsid w:val="00F6752D"/>
    <w:rsid w:val="00F80374"/>
    <w:rsid w:val="00F908DD"/>
    <w:rsid w:val="00F93B34"/>
    <w:rsid w:val="00FA4EFB"/>
    <w:rsid w:val="00FC20EF"/>
    <w:rsid w:val="00FD51D5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121BF6"/>
    <w:pPr>
      <w:spacing w:after="0"/>
    </w:pPr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BD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D58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82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0A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A00"/>
  </w:style>
  <w:style w:type="paragraph" w:styleId="Fuzeile">
    <w:name w:val="footer"/>
    <w:basedOn w:val="Standard"/>
    <w:link w:val="FuzeileZchn"/>
    <w:uiPriority w:val="99"/>
    <w:unhideWhenUsed/>
    <w:rsid w:val="00020A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A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A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78F"/>
    <w:pPr>
      <w:ind w:left="720"/>
      <w:contextualSpacing/>
    </w:pPr>
    <w:rPr>
      <w:rFonts w:eastAsiaTheme="minorHAnsi"/>
      <w:lang w:val="de-DE" w:eastAsia="en-US"/>
    </w:rPr>
  </w:style>
  <w:style w:type="paragraph" w:customStyle="1" w:styleId="Default">
    <w:name w:val="Default"/>
    <w:rsid w:val="00EE77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CF0A62"/>
    <w:pPr>
      <w:spacing w:after="0" w:line="240" w:lineRule="auto"/>
    </w:pPr>
    <w:rPr>
      <w:b/>
      <w:color w:val="7F7F7F" w:themeColor="text1" w:themeTint="80"/>
      <w:sz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13A6"/>
    <w:rPr>
      <w:b/>
      <w:color w:val="7F7F7F" w:themeColor="text1" w:themeTint="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121BF6"/>
    <w:pPr>
      <w:spacing w:after="0"/>
    </w:pPr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BD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D58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BD582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D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20A0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A00"/>
  </w:style>
  <w:style w:type="paragraph" w:styleId="Fuzeile">
    <w:name w:val="footer"/>
    <w:basedOn w:val="Standard"/>
    <w:link w:val="FuzeileZchn"/>
    <w:uiPriority w:val="99"/>
    <w:unhideWhenUsed/>
    <w:rsid w:val="00020A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0A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A0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778F"/>
    <w:pPr>
      <w:ind w:left="720"/>
      <w:contextualSpacing/>
    </w:pPr>
    <w:rPr>
      <w:rFonts w:eastAsiaTheme="minorHAnsi"/>
      <w:lang w:val="de-DE" w:eastAsia="en-US"/>
    </w:rPr>
  </w:style>
  <w:style w:type="paragraph" w:customStyle="1" w:styleId="Default">
    <w:name w:val="Default"/>
    <w:rsid w:val="00EE77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rsid w:val="00CF0A62"/>
    <w:pPr>
      <w:spacing w:after="0" w:line="240" w:lineRule="auto"/>
    </w:pPr>
    <w:rPr>
      <w:b/>
      <w:color w:val="7F7F7F" w:themeColor="text1" w:themeTint="80"/>
      <w:sz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113A6"/>
    <w:rPr>
      <w:b/>
      <w:color w:val="7F7F7F" w:themeColor="text1" w:themeTint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mar</dc:creator>
  <cp:lastModifiedBy>del mar</cp:lastModifiedBy>
  <cp:revision>2</cp:revision>
  <cp:lastPrinted>2017-02-07T09:52:00Z</cp:lastPrinted>
  <dcterms:created xsi:type="dcterms:W3CDTF">2017-02-07T09:53:00Z</dcterms:created>
  <dcterms:modified xsi:type="dcterms:W3CDTF">2017-02-07T09:53:00Z</dcterms:modified>
</cp:coreProperties>
</file>